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E1" w:rsidRPr="006201CC" w:rsidRDefault="008879E1" w:rsidP="008879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ТАРИФЫ</w:t>
      </w:r>
    </w:p>
    <w:p w:rsidR="008879E1" w:rsidRDefault="008879E1" w:rsidP="008879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на социальные услуги, предоставляемые гражданам поставщиками социальных услуг</w:t>
      </w:r>
      <w:r>
        <w:rPr>
          <w:b/>
          <w:sz w:val="28"/>
          <w:szCs w:val="28"/>
        </w:rPr>
        <w:t xml:space="preserve"> </w:t>
      </w:r>
    </w:p>
    <w:tbl>
      <w:tblPr>
        <w:tblW w:w="10041" w:type="dxa"/>
        <w:tblInd w:w="-351" w:type="dxa"/>
        <w:tblLook w:val="04A0" w:firstRow="1" w:lastRow="0" w:firstColumn="1" w:lastColumn="0" w:noHBand="0" w:noVBand="1"/>
      </w:tblPr>
      <w:tblGrid>
        <w:gridCol w:w="1299"/>
        <w:gridCol w:w="4982"/>
        <w:gridCol w:w="1923"/>
        <w:gridCol w:w="1837"/>
      </w:tblGrid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846022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 w:rsidR="008879E1" w:rsidRPr="00362F5D" w:rsidTr="002F4BC0">
        <w:trPr>
          <w:trHeight w:val="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A403C8" w:rsidTr="002F4BC0">
        <w:trPr>
          <w:trHeight w:val="563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C45FED" w:rsidRDefault="008879E1" w:rsidP="002F4B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FE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C45FED">
              <w:rPr>
                <w:b/>
                <w:color w:val="000000"/>
                <w:sz w:val="22"/>
                <w:szCs w:val="22"/>
              </w:rPr>
              <w:t xml:space="preserve">Социальные услуги, предоставляемые в форме социального обслуживания на дому 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Социально-бытовые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2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3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83,69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90,07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Помощь в приеме пищи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46,38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47,65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72,99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94,72</w:t>
            </w:r>
          </w:p>
        </w:tc>
      </w:tr>
      <w:tr w:rsidR="008879E1" w:rsidRPr="00362F5D" w:rsidTr="002F4BC0">
        <w:trPr>
          <w:trHeight w:val="4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Топка печей при наличии печного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80,39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88,42</w:t>
            </w:r>
          </w:p>
        </w:tc>
      </w:tr>
      <w:tr w:rsidR="008879E1" w:rsidRPr="00362F5D" w:rsidTr="002F4BC0">
        <w:trPr>
          <w:trHeight w:val="5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2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Доставка топлива от места хранения к печи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23,73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25,75</w:t>
            </w:r>
          </w:p>
        </w:tc>
      </w:tr>
      <w:tr w:rsidR="008879E1" w:rsidRPr="00362F5D" w:rsidTr="002F4BC0">
        <w:trPr>
          <w:trHeight w:val="5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3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Доставка воды при отсутствии центрального водоснабжения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24,47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28,32</w:t>
            </w:r>
          </w:p>
        </w:tc>
      </w:tr>
      <w:tr w:rsidR="008879E1" w:rsidRPr="00362F5D" w:rsidTr="002F4BC0">
        <w:trPr>
          <w:trHeight w:val="5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ремонта жилых помещений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91,25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103,29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1.1.6.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91,25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103,29</w:t>
            </w:r>
          </w:p>
        </w:tc>
      </w:tr>
      <w:tr w:rsidR="008879E1" w:rsidRPr="00362F5D" w:rsidTr="002F4BC0">
        <w:trPr>
          <w:trHeight w:val="4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1.1.6 .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Уборка жилых помещений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49,47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</w:t>
            </w:r>
            <w:r w:rsidRPr="00F44C28">
              <w:rPr>
                <w:color w:val="000000"/>
                <w:sz w:val="22"/>
              </w:rPr>
              <w:lastRenderedPageBreak/>
              <w:t>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lastRenderedPageBreak/>
              <w:t>76,68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102,96</w:t>
            </w:r>
          </w:p>
        </w:tc>
      </w:tr>
      <w:tr w:rsidR="008879E1" w:rsidRPr="00362F5D" w:rsidTr="002F4BC0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lastRenderedPageBreak/>
              <w:t>1.1.8.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45,08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50,23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45,62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1.1.10.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41,99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47,51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Сопровождение получателя социальных услуг на прогулке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83,72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90,13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ритуальных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516,76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653,10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122,35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170,63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посещении культурных мероприятий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60,27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68,17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Умывание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3,86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Обтирание и (или) обмывание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26,27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26,27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Причесывание волос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6,85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Подравнивание волос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Стрижка ногтей на руках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18,08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Бритье бороды и (или) усов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смене нательного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13,13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1.1.15.8.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смене постельного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13,13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15,99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1.1.15.10.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при одевании и (или) раздевании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помывке в бане общего пользования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175,10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175,10</w:t>
            </w:r>
          </w:p>
        </w:tc>
      </w:tr>
      <w:tr w:rsidR="008879E1" w:rsidRPr="00362F5D" w:rsidTr="002F4BC0">
        <w:trPr>
          <w:trHeight w:val="4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помывке в ванне, душе, бане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75,40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75,40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27,42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27,42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Вынос судна подкладного и (или) резервуара для сбора мочи (утки)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4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Смена подгузников или абсорбирующего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1.1.15.16.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11,42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1.1.15.17.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Помощь в передвижении по дому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182,80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182,80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Социально-медицинские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105,06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105,06</w:t>
            </w:r>
          </w:p>
        </w:tc>
      </w:tr>
      <w:tr w:rsidR="008879E1" w:rsidRPr="00362F5D" w:rsidTr="002F4BC0">
        <w:trPr>
          <w:trHeight w:val="2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52,52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2230E4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52,52</w:t>
            </w:r>
          </w:p>
        </w:tc>
      </w:tr>
      <w:tr w:rsidR="008879E1" w:rsidRPr="00362F5D" w:rsidTr="002F4BC0">
        <w:trPr>
          <w:trHeight w:val="56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38,85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8879E1" w:rsidRPr="00362F5D" w:rsidTr="002F4BC0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 xml:space="preserve">Содействие в прохождении </w:t>
            </w:r>
            <w:proofErr w:type="gramStart"/>
            <w:r w:rsidRPr="00AC6392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AC6392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168,14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240,42</w:t>
            </w:r>
          </w:p>
        </w:tc>
      </w:tr>
      <w:tr w:rsidR="008879E1" w:rsidRPr="00362F5D" w:rsidTr="002F4BC0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105,91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137,95</w:t>
            </w:r>
          </w:p>
        </w:tc>
      </w:tr>
      <w:tr w:rsidR="008879E1" w:rsidRPr="00362F5D" w:rsidTr="002F4BC0">
        <w:trPr>
          <w:trHeight w:val="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Профилактика пролежней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8879E1" w:rsidRPr="00362F5D" w:rsidTr="002F4BC0">
        <w:trPr>
          <w:trHeight w:val="5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37,17</w:t>
            </w:r>
          </w:p>
        </w:tc>
      </w:tr>
      <w:tr w:rsidR="008879E1" w:rsidRPr="00362F5D" w:rsidTr="002F4BC0">
        <w:trPr>
          <w:trHeight w:val="4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Оказание помощи в выполнении физических упражнений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45,62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8879E1" w:rsidRPr="00362F5D" w:rsidTr="002F4BC0">
        <w:trPr>
          <w:trHeight w:val="14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1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95,98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75,40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3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Проведение бесед по формированию здорового образа жизни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40,14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45,50</w:t>
            </w:r>
          </w:p>
        </w:tc>
      </w:tr>
      <w:tr w:rsidR="008879E1" w:rsidRPr="00362F5D" w:rsidTr="002F4BC0">
        <w:trPr>
          <w:trHeight w:val="3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Социально-психологические услуги: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Содействие в п</w:t>
            </w:r>
            <w:r>
              <w:rPr>
                <w:color w:val="000000"/>
                <w:sz w:val="22"/>
                <w:szCs w:val="22"/>
              </w:rPr>
              <w:t xml:space="preserve">олучении психологической </w:t>
            </w:r>
            <w:r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lastRenderedPageBreak/>
              <w:t>60,01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Проведение бесед, направленных на формирование у получателя социальных услуг позитивного психологического состояния, под</w:t>
            </w:r>
            <w:r>
              <w:rPr>
                <w:color w:val="000000"/>
                <w:sz w:val="22"/>
                <w:szCs w:val="22"/>
              </w:rPr>
              <w:t>держание активного образа жизни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45,46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</w:t>
            </w:r>
            <w:r>
              <w:rPr>
                <w:color w:val="000000"/>
                <w:sz w:val="22"/>
                <w:szCs w:val="22"/>
              </w:rPr>
              <w:t>тов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121,43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154,47</w:t>
            </w:r>
          </w:p>
        </w:tc>
      </w:tr>
      <w:tr w:rsidR="008879E1" w:rsidRPr="00362F5D" w:rsidTr="002F4BC0">
        <w:trPr>
          <w:trHeight w:val="3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</w:t>
            </w:r>
            <w:r>
              <w:rPr>
                <w:color w:val="000000"/>
                <w:sz w:val="22"/>
                <w:szCs w:val="22"/>
              </w:rPr>
              <w:t>ов получателей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138,26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4014D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04014D">
              <w:rPr>
                <w:color w:val="000000"/>
                <w:sz w:val="22"/>
                <w:szCs w:val="22"/>
              </w:rPr>
              <w:t xml:space="preserve"> инвалидов, в </w:t>
            </w:r>
            <w:r>
              <w:rPr>
                <w:color w:val="000000"/>
                <w:sz w:val="22"/>
                <w:szCs w:val="22"/>
              </w:rPr>
              <w:t>том числе детей-инвалидов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102,98</w:t>
            </w:r>
          </w:p>
        </w:tc>
      </w:tr>
      <w:tr w:rsidR="008879E1" w:rsidRPr="00362F5D" w:rsidTr="002F4BC0">
        <w:trPr>
          <w:trHeight w:val="9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4014D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04014D">
              <w:rPr>
                <w:color w:val="000000"/>
                <w:sz w:val="22"/>
                <w:szCs w:val="22"/>
              </w:rPr>
              <w:t xml:space="preserve"> инвалидов, в том числе детей-инв</w:t>
            </w:r>
            <w:r>
              <w:rPr>
                <w:color w:val="000000"/>
                <w:sz w:val="22"/>
                <w:szCs w:val="22"/>
              </w:rPr>
              <w:t>алидов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105,49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153,49</w:t>
            </w:r>
          </w:p>
        </w:tc>
      </w:tr>
      <w:tr w:rsidR="008879E1" w:rsidRPr="00362F5D" w:rsidTr="002F4BC0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Социально-педагогические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2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</w:t>
            </w:r>
            <w:r>
              <w:rPr>
                <w:color w:val="000000"/>
                <w:sz w:val="22"/>
                <w:szCs w:val="22"/>
              </w:rPr>
              <w:t>льно-педагогическая диагностика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137,11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137,11</w:t>
            </w:r>
          </w:p>
        </w:tc>
      </w:tr>
      <w:tr w:rsidR="008879E1" w:rsidRPr="00362F5D" w:rsidTr="002F4BC0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</w:t>
            </w:r>
            <w:r>
              <w:rPr>
                <w:color w:val="000000"/>
                <w:sz w:val="22"/>
                <w:szCs w:val="22"/>
              </w:rPr>
              <w:t>иально-педагогическая коррекция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141,67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141,67</w:t>
            </w:r>
          </w:p>
        </w:tc>
      </w:tr>
      <w:tr w:rsidR="008879E1" w:rsidRPr="00362F5D" w:rsidTr="002F4BC0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</w:t>
            </w:r>
            <w:r>
              <w:rPr>
                <w:color w:val="000000"/>
                <w:sz w:val="22"/>
                <w:szCs w:val="22"/>
              </w:rPr>
              <w:t>педагогическое консультирование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114,27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</w:tbl>
    <w:p w:rsidR="00774BF7" w:rsidRDefault="00774BF7">
      <w:bookmarkStart w:id="0" w:name="_GoBack"/>
      <w:bookmarkEnd w:id="0"/>
    </w:p>
    <w:sectPr w:rsidR="007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E1"/>
    <w:rsid w:val="00774BF7"/>
    <w:rsid w:val="008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8879E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8879E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Чан Виктория Нгок</cp:lastModifiedBy>
  <cp:revision>1</cp:revision>
  <dcterms:created xsi:type="dcterms:W3CDTF">2023-01-31T13:50:00Z</dcterms:created>
  <dcterms:modified xsi:type="dcterms:W3CDTF">2023-01-31T13:50:00Z</dcterms:modified>
</cp:coreProperties>
</file>